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AC6" w14:textId="77777777" w:rsidR="003E0AF9" w:rsidRDefault="00E15457" w:rsidP="009A0409">
      <w:pPr>
        <w:pStyle w:val="Geenafstand"/>
        <w:rPr>
          <w:rFonts w:ascii="Bookman Old Style" w:hAnsi="Bookman Old Style"/>
          <w:b/>
          <w:bCs/>
          <w:color w:val="2E74B5" w:themeColor="accent5" w:themeShade="BF"/>
          <w:sz w:val="28"/>
          <w:szCs w:val="28"/>
        </w:rPr>
      </w:pPr>
      <w:r>
        <w:rPr>
          <w:rFonts w:ascii="Bookman Old Style" w:hAnsi="Bookman Old Style"/>
          <w:b/>
          <w:bCs/>
          <w:noProof/>
          <w:color w:val="2E74B5" w:themeColor="accent5" w:themeShade="BF"/>
          <w:sz w:val="28"/>
          <w:szCs w:val="28"/>
        </w:rPr>
        <w:drawing>
          <wp:anchor distT="0" distB="0" distL="114300" distR="114300" simplePos="0" relativeHeight="251658240" behindDoc="0" locked="0" layoutInCell="1" allowOverlap="1" wp14:anchorId="7CBF65D2" wp14:editId="42DC1F70">
            <wp:simplePos x="0" y="0"/>
            <wp:positionH relativeFrom="margin">
              <wp:posOffset>3978275</wp:posOffset>
            </wp:positionH>
            <wp:positionV relativeFrom="paragraph">
              <wp:posOffset>0</wp:posOffset>
            </wp:positionV>
            <wp:extent cx="2473325" cy="1294130"/>
            <wp:effectExtent l="0" t="0" r="3175" b="1270"/>
            <wp:wrapSquare wrapText="bothSides"/>
            <wp:docPr id="5685850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85080" name="Afbeelding 56858508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3325" cy="1294130"/>
                    </a:xfrm>
                    <a:prstGeom prst="rect">
                      <a:avLst/>
                    </a:prstGeom>
                  </pic:spPr>
                </pic:pic>
              </a:graphicData>
            </a:graphic>
            <wp14:sizeRelH relativeFrom="page">
              <wp14:pctWidth>0</wp14:pctWidth>
            </wp14:sizeRelH>
            <wp14:sizeRelV relativeFrom="page">
              <wp14:pctHeight>0</wp14:pctHeight>
            </wp14:sizeRelV>
          </wp:anchor>
        </w:drawing>
      </w:r>
      <w:r w:rsidR="009A0409" w:rsidRPr="00260794">
        <w:rPr>
          <w:rFonts w:ascii="Bookman Old Style" w:hAnsi="Bookman Old Style"/>
          <w:b/>
          <w:bCs/>
          <w:color w:val="2E74B5" w:themeColor="accent5" w:themeShade="BF"/>
          <w:sz w:val="28"/>
          <w:szCs w:val="28"/>
        </w:rPr>
        <w:t xml:space="preserve">Project </w:t>
      </w:r>
      <w:r w:rsidR="009A0409" w:rsidRPr="00260794">
        <w:rPr>
          <w:rFonts w:ascii="Bookman Old Style" w:hAnsi="Bookman Old Style"/>
          <w:b/>
          <w:bCs/>
          <w:i/>
          <w:iCs/>
          <w:color w:val="2E74B5" w:themeColor="accent5" w:themeShade="BF"/>
          <w:sz w:val="28"/>
          <w:szCs w:val="28"/>
        </w:rPr>
        <w:t>De</w:t>
      </w:r>
      <w:r w:rsidR="009F3CC9" w:rsidRPr="00260794">
        <w:rPr>
          <w:rFonts w:ascii="Bookman Old Style" w:hAnsi="Bookman Old Style"/>
          <w:b/>
          <w:bCs/>
          <w:i/>
          <w:iCs/>
          <w:color w:val="2E74B5" w:themeColor="accent5" w:themeShade="BF"/>
          <w:sz w:val="28"/>
          <w:szCs w:val="28"/>
        </w:rPr>
        <w:t>-</w:t>
      </w:r>
      <w:r w:rsidR="009A0409" w:rsidRPr="00260794">
        <w:rPr>
          <w:rFonts w:ascii="Bookman Old Style" w:hAnsi="Bookman Old Style"/>
          <w:b/>
          <w:bCs/>
          <w:i/>
          <w:iCs/>
          <w:color w:val="2E74B5" w:themeColor="accent5" w:themeShade="BF"/>
          <w:sz w:val="28"/>
          <w:szCs w:val="28"/>
        </w:rPr>
        <w:t>Bijbel</w:t>
      </w:r>
      <w:r w:rsidR="009F3CC9" w:rsidRPr="00260794">
        <w:rPr>
          <w:rFonts w:ascii="Bookman Old Style" w:hAnsi="Bookman Old Style"/>
          <w:b/>
          <w:bCs/>
          <w:i/>
          <w:iCs/>
          <w:color w:val="2E74B5" w:themeColor="accent5" w:themeShade="BF"/>
          <w:sz w:val="28"/>
          <w:szCs w:val="28"/>
        </w:rPr>
        <w:t>-</w:t>
      </w:r>
      <w:r w:rsidR="009A0409" w:rsidRPr="00260794">
        <w:rPr>
          <w:rFonts w:ascii="Bookman Old Style" w:hAnsi="Bookman Old Style"/>
          <w:b/>
          <w:bCs/>
          <w:i/>
          <w:iCs/>
          <w:color w:val="2E74B5" w:themeColor="accent5" w:themeShade="BF"/>
          <w:sz w:val="28"/>
          <w:szCs w:val="28"/>
        </w:rPr>
        <w:t>in</w:t>
      </w:r>
      <w:r w:rsidR="009F3CC9" w:rsidRPr="00260794">
        <w:rPr>
          <w:rFonts w:ascii="Bookman Old Style" w:hAnsi="Bookman Old Style"/>
          <w:b/>
          <w:bCs/>
          <w:i/>
          <w:iCs/>
          <w:color w:val="2E74B5" w:themeColor="accent5" w:themeShade="BF"/>
          <w:sz w:val="28"/>
          <w:szCs w:val="28"/>
        </w:rPr>
        <w:t>-</w:t>
      </w:r>
      <w:r w:rsidR="009A0409" w:rsidRPr="00260794">
        <w:rPr>
          <w:rFonts w:ascii="Bookman Old Style" w:hAnsi="Bookman Old Style"/>
          <w:b/>
          <w:bCs/>
          <w:i/>
          <w:iCs/>
          <w:color w:val="2E74B5" w:themeColor="accent5" w:themeShade="BF"/>
          <w:sz w:val="28"/>
          <w:szCs w:val="28"/>
        </w:rPr>
        <w:t>1</w:t>
      </w:r>
      <w:r w:rsidR="009F3CC9" w:rsidRPr="00260794">
        <w:rPr>
          <w:rFonts w:ascii="Bookman Old Style" w:hAnsi="Bookman Old Style"/>
          <w:b/>
          <w:bCs/>
          <w:i/>
          <w:iCs/>
          <w:color w:val="2E74B5" w:themeColor="accent5" w:themeShade="BF"/>
          <w:sz w:val="28"/>
          <w:szCs w:val="28"/>
        </w:rPr>
        <w:t>-</w:t>
      </w:r>
      <w:r w:rsidR="009A0409" w:rsidRPr="00260794">
        <w:rPr>
          <w:rFonts w:ascii="Bookman Old Style" w:hAnsi="Bookman Old Style"/>
          <w:b/>
          <w:bCs/>
          <w:i/>
          <w:iCs/>
          <w:color w:val="2E74B5" w:themeColor="accent5" w:themeShade="BF"/>
          <w:sz w:val="28"/>
          <w:szCs w:val="28"/>
        </w:rPr>
        <w:t>jaar</w:t>
      </w:r>
      <w:r w:rsidR="00BF0833">
        <w:rPr>
          <w:rFonts w:ascii="Bookman Old Style" w:hAnsi="Bookman Old Style"/>
          <w:b/>
          <w:bCs/>
          <w:i/>
          <w:iCs/>
          <w:color w:val="2E74B5" w:themeColor="accent5" w:themeShade="BF"/>
          <w:sz w:val="28"/>
          <w:szCs w:val="28"/>
        </w:rPr>
        <w:tab/>
      </w:r>
    </w:p>
    <w:p w14:paraId="48997675" w14:textId="28D524AD" w:rsidR="003E0AF9" w:rsidRPr="003E0AF9" w:rsidRDefault="003E0AF9" w:rsidP="009A0409">
      <w:pPr>
        <w:pStyle w:val="Geenafstand"/>
        <w:rPr>
          <w:rFonts w:ascii="Bookman Old Style" w:hAnsi="Bookman Old Style"/>
          <w:b/>
          <w:bCs/>
          <w:color w:val="2E74B5" w:themeColor="accent5" w:themeShade="BF"/>
          <w:sz w:val="28"/>
          <w:szCs w:val="28"/>
        </w:rPr>
      </w:pPr>
      <w:r>
        <w:rPr>
          <w:noProof/>
        </w:rPr>
        <mc:AlternateContent>
          <mc:Choice Requires="wps">
            <w:drawing>
              <wp:anchor distT="0" distB="0" distL="114300" distR="114300" simplePos="0" relativeHeight="251662336" behindDoc="0" locked="0" layoutInCell="1" allowOverlap="1" wp14:anchorId="47C69B53" wp14:editId="1E67C51A">
                <wp:simplePos x="0" y="0"/>
                <wp:positionH relativeFrom="column">
                  <wp:posOffset>4544060</wp:posOffset>
                </wp:positionH>
                <wp:positionV relativeFrom="paragraph">
                  <wp:posOffset>132715</wp:posOffset>
                </wp:positionV>
                <wp:extent cx="1885950" cy="323850"/>
                <wp:effectExtent l="0" t="0" r="0" b="0"/>
                <wp:wrapSquare wrapText="bothSides"/>
                <wp:docPr id="786351500" name="Tekstvak 1"/>
                <wp:cNvGraphicFramePr/>
                <a:graphic xmlns:a="http://schemas.openxmlformats.org/drawingml/2006/main">
                  <a:graphicData uri="http://schemas.microsoft.com/office/word/2010/wordprocessingShape">
                    <wps:wsp>
                      <wps:cNvSpPr txBox="1"/>
                      <wps:spPr>
                        <a:xfrm>
                          <a:off x="0" y="0"/>
                          <a:ext cx="1885950" cy="323850"/>
                        </a:xfrm>
                        <a:prstGeom prst="rect">
                          <a:avLst/>
                        </a:prstGeom>
                        <a:noFill/>
                        <a:ln>
                          <a:noFill/>
                        </a:ln>
                      </wps:spPr>
                      <wps:txbx>
                        <w:txbxContent>
                          <w:p w14:paraId="2DCBF853" w14:textId="19ACCAD6" w:rsidR="00E15457" w:rsidRPr="00E15457" w:rsidRDefault="00E15457" w:rsidP="00E15457">
                            <w:pPr>
                              <w:pStyle w:val="Geenafstand"/>
                              <w:jc w:val="center"/>
                              <w:rPr>
                                <w:rFonts w:ascii="Bookman Old Style" w:hAnsi="Bookman Old Style"/>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457">
                              <w:rPr>
                                <w:rFonts w:ascii="Ink Free" w:hAnsi="Ink Free"/>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De-Bijbel-in-1-jaar</w:t>
                            </w:r>
                            <w:r w:rsidR="00861197">
                              <w:rPr>
                                <w:rFonts w:ascii="Ink Free" w:hAnsi="Ink Free"/>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9B53" id="_x0000_t202" coordsize="21600,21600" o:spt="202" path="m,l,21600r21600,l21600,xe">
                <v:stroke joinstyle="miter"/>
                <v:path gradientshapeok="t" o:connecttype="rect"/>
              </v:shapetype>
              <v:shape id="Tekstvak 1" o:spid="_x0000_s1026" type="#_x0000_t202" style="position:absolute;margin-left:357.8pt;margin-top:10.45pt;width:14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5XDwIAACMEAAAOAAAAZHJzL2Uyb0RvYy54bWysU01v2zAMvQ/YfxB0X5ykyZYacYqsRYYB&#10;QVsgLXpWZCk2IImapMTOfv0o2flYt9Owi0yR9CP5+DS/a7UiB+F8Daago8GQEmE4lLXZFfT1ZfVp&#10;RokPzJRMgREFPQpP7xYfP8wbm4sxVKBK4QiCGJ83tqBVCDbPMs8roZkfgBUGgxKcZgGvbpeVjjWI&#10;rlU2Hg4/Zw240jrgwnv0PnRBukj4UgoenqT0IhBVUOwtpNOlcxvPbDFn+c4xW9W8b4P9Qxea1QaL&#10;nqEeWGBk7+o/oHTNHXiQYcBBZyBlzUWaAacZDd9Ns6mYFWkWJMfbM03+/8Hyx8PGPjsS2q/Q4gIj&#10;IY31uUdnnKeVTscvdkowjhQez7SJNhAef5rNprdTDHGM3YxvZmgjTHb52zofvgnQJBoFdbiWxBY7&#10;rH3oUk8psZiBVa1UWo0yvzkQM3qyS4vRCu227fveQnnEcRx0m/aWr2qsuWY+PDOHq8U2Ua7hCQ+p&#10;oCko9BYlFbiff/PHfGQco5Q0KJWC+h975gQl6rvBXdyOJpOorXSZTL+M8eKuI9vriNnre0A1jvBh&#10;WJ7MmB/UyZQO9BuqehmrYogZjrULGk7mfegEjK+Ci+UyJaGaLAtrs7E8QkfSIqMv7Rtztqc94MIe&#10;4SQqlr9jv8vt6F7uA8g6rSYS3LHa845KTMvtX02U+vU9ZV3e9uIXAAAA//8DAFBLAwQUAAYACAAA&#10;ACEAhQkLwd0AAAAKAQAADwAAAGRycy9kb3ducmV2LnhtbEyPTU/DMAyG70j7D5EncWNJKzZoaTpN&#10;Q1xBjA+Jm9d4bUXjVE22ln9PeoKj/T56/bjYTrYTFxp861hDslIgiCtnWq41vL893dyD8AHZYOeY&#10;NPyQh225uCowN27kV7ocQi1iCfscNTQh9LmUvmrIol+5njhmJzdYDHEcamkGHGO57WSq1EZabDle&#10;aLCnfUPV9+FsNXw8n74+b9VL/WjX/egmJdlmUuvr5bR7ABFoCn8wzPpRHcrodHRnNl50Gu6S9Sai&#10;GlKVgZgBlaRxc5yjDGRZyP8vlL8AAAD//wMAUEsBAi0AFAAGAAgAAAAhALaDOJL+AAAA4QEAABMA&#10;AAAAAAAAAAAAAAAAAAAAAFtDb250ZW50X1R5cGVzXS54bWxQSwECLQAUAAYACAAAACEAOP0h/9YA&#10;AACUAQAACwAAAAAAAAAAAAAAAAAvAQAAX3JlbHMvLnJlbHNQSwECLQAUAAYACAAAACEAmLduVw8C&#10;AAAjBAAADgAAAAAAAAAAAAAAAAAuAgAAZHJzL2Uyb0RvYy54bWxQSwECLQAUAAYACAAAACEAhQkL&#10;wd0AAAAKAQAADwAAAAAAAAAAAAAAAABpBAAAZHJzL2Rvd25yZXYueG1sUEsFBgAAAAAEAAQA8wAA&#10;AHMFAAAAAA==&#10;" filled="f" stroked="f">
                <v:textbox>
                  <w:txbxContent>
                    <w:p w14:paraId="2DCBF853" w14:textId="19ACCAD6" w:rsidR="00E15457" w:rsidRPr="00E15457" w:rsidRDefault="00E15457" w:rsidP="00E15457">
                      <w:pPr>
                        <w:pStyle w:val="Geenafstand"/>
                        <w:jc w:val="center"/>
                        <w:rPr>
                          <w:rFonts w:ascii="Bookman Old Style" w:hAnsi="Bookman Old Style"/>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457">
                        <w:rPr>
                          <w:rFonts w:ascii="Ink Free" w:hAnsi="Ink Free"/>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De-Bijbel-in-1-jaar</w:t>
                      </w:r>
                      <w:r w:rsidR="00861197">
                        <w:rPr>
                          <w:rFonts w:ascii="Ink Free" w:hAnsi="Ink Free"/>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p>
    <w:p w14:paraId="59AA30D6" w14:textId="20F92781" w:rsidR="0025399B" w:rsidRPr="003E0AF9" w:rsidRDefault="003E0AF9" w:rsidP="003E0AF9">
      <w:pPr>
        <w:pStyle w:val="Geenafstand"/>
        <w:rPr>
          <w:rFonts w:ascii="Bookman Old Style" w:hAnsi="Bookman Old Style"/>
        </w:rPr>
      </w:pPr>
      <w:r w:rsidRPr="003E0AF9">
        <w:rPr>
          <w:rFonts w:ascii="Bookman Old Style" w:hAnsi="Bookman Old Style"/>
          <w:noProof/>
        </w:rPr>
        <mc:AlternateContent>
          <mc:Choice Requires="wps">
            <w:drawing>
              <wp:anchor distT="0" distB="0" distL="114300" distR="114300" simplePos="0" relativeHeight="251664384" behindDoc="0" locked="0" layoutInCell="1" allowOverlap="1" wp14:anchorId="58F4C0CC" wp14:editId="40087EE7">
                <wp:simplePos x="0" y="0"/>
                <wp:positionH relativeFrom="leftMargin">
                  <wp:posOffset>504190</wp:posOffset>
                </wp:positionH>
                <wp:positionV relativeFrom="paragraph">
                  <wp:posOffset>189865</wp:posOffset>
                </wp:positionV>
                <wp:extent cx="45085" cy="95250"/>
                <wp:effectExtent l="57150" t="0" r="50165" b="0"/>
                <wp:wrapSquare wrapText="bothSides"/>
                <wp:docPr id="1919500156" name="Tekstvak 1"/>
                <wp:cNvGraphicFramePr/>
                <a:graphic xmlns:a="http://schemas.openxmlformats.org/drawingml/2006/main">
                  <a:graphicData uri="http://schemas.microsoft.com/office/word/2010/wordprocessingShape">
                    <wps:wsp>
                      <wps:cNvSpPr txBox="1"/>
                      <wps:spPr>
                        <a:xfrm flipH="1">
                          <a:off x="0" y="0"/>
                          <a:ext cx="45085" cy="95250"/>
                        </a:xfrm>
                        <a:prstGeom prst="rect">
                          <a:avLst/>
                        </a:prstGeom>
                        <a:noFill/>
                        <a:ln>
                          <a:noFill/>
                        </a:ln>
                      </wps:spPr>
                      <wps:txbx>
                        <w:txbxContent>
                          <w:p w14:paraId="2E8D9887" w14:textId="77777777" w:rsidR="003E0AF9" w:rsidRPr="00E15457" w:rsidRDefault="003E0AF9" w:rsidP="003E0AF9">
                            <w:pPr>
                              <w:pStyle w:val="Geenafstand"/>
                              <w:ind w:left="6372" w:firstLine="708"/>
                              <w:rPr>
                                <w:rFonts w:ascii="Bookman Old Style" w:hAnsi="Bookman Old Style"/>
                                <w:b/>
                                <w:bCs/>
                                <w:i/>
                                <w:i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4C0CC" id="_x0000_s1027" type="#_x0000_t202" style="position:absolute;margin-left:39.7pt;margin-top:14.95pt;width:3.55pt;height:7.5pt;flip:x;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KFQIAADEEAAAOAAAAZHJzL2Uyb0RvYy54bWysU01vGjEQvVfqf7B8LwsI2mTFEtFEtJVQ&#10;EolUORuvzVqyPa5t2KW/vmMvEJrmFPVijWee5+O98eymM5rshQ8KbEVHgyElwnKold1W9OfT8tMV&#10;JSEyWzMNVlT0IAK9mX/8MGtdKcbQgK6FJ5jEhrJ1FW1idGVRBN4Iw8IAnLAYlOANi3j126L2rMXs&#10;Rhfj4fBz0YKvnQcuQkDvXR+k85xfSsHjg5RBRKIrir3FfPp8btJZzGes3HrmGsWPbbB3dGGYslj0&#10;nOqORUZ2Xv2TyijuIYCMAw6mACkVF3kGnGY0fDXNumFO5FmQnODONIX/l5bf79fu0ZPYfYUOBUyE&#10;tC6UAZ1pnk56Q6RW7nsKJg/2TBCJZB7OBIouEo7OyXR4NaWEY+R6Op5meos+SXrqfIjfBBiSjIp6&#10;VCenZPtViFgYoSdIgltYKq2zQtr+5UBg8hQvnSYrdpuOqPpiig3UBxzOQ697cHypsPSKhfjIPAqN&#10;U+Dyxgc8pIa2onC0KGnA/37Ln/DIP0YpaXFxKhp+7ZgXlOgfFpW5Hk0madPyZTL9MsaLv4xsLiN2&#10;Z24Bd3OE38TxbCZ81CdTejDPuOOLVBVDzHKsXdF4Mm9jv874R7hYLDIId8uxuLJrx0+yJWKfumfm&#10;3ZH9iKLdw2nFWPlKhB7bs77YRZAqK5R47lk90o97mYU7/qG0+Jf3jHr56fM/AAAA//8DAFBLAwQU&#10;AAYACAAAACEAwhYir98AAAAHAQAADwAAAGRycy9kb3ducmV2LnhtbEyOTUvDQBRF94L/YXiCOzux&#10;pB+JeSkiCC6i2CjU5TTzmoTOvAmZaRv/veNKl5d7OfcUm8kacabR944R7mcJCOLG6Z5bhM+P57s1&#10;CB8Ua2UcE8I3ediU11eFyrW78JbOdWhFhLDPFUIXwpBL6ZuOrPIzNxDH7uBGq0KMYyv1qC4Rbo2c&#10;J8lSWtVzfOjUQE8dNcf6ZBF0tdstVseh2nZf6eHFvOmqfn9FvL2ZHh9ABJrC3xh+9aM6lNFp706s&#10;vTAIqyyNS4R5loGI/Xq5ALFHSNMMZFnI//7lDwAAAP//AwBQSwECLQAUAAYACAAAACEAtoM4kv4A&#10;AADhAQAAEwAAAAAAAAAAAAAAAAAAAAAAW0NvbnRlbnRfVHlwZXNdLnhtbFBLAQItABQABgAIAAAA&#10;IQA4/SH/1gAAAJQBAAALAAAAAAAAAAAAAAAAAC8BAABfcmVscy8ucmVsc1BLAQItABQABgAIAAAA&#10;IQAj/SkKFQIAADEEAAAOAAAAAAAAAAAAAAAAAC4CAABkcnMvZTJvRG9jLnhtbFBLAQItABQABgAI&#10;AAAAIQDCFiKv3wAAAAcBAAAPAAAAAAAAAAAAAAAAAG8EAABkcnMvZG93bnJldi54bWxQSwUGAAAA&#10;AAQABADzAAAAewUAAAAA&#10;" filled="f" stroked="f">
                <v:textbox>
                  <w:txbxContent>
                    <w:p w14:paraId="2E8D9887" w14:textId="77777777" w:rsidR="003E0AF9" w:rsidRPr="00E15457" w:rsidRDefault="003E0AF9" w:rsidP="003E0AF9">
                      <w:pPr>
                        <w:pStyle w:val="Geenafstand"/>
                        <w:ind w:left="6372" w:firstLine="708"/>
                        <w:rPr>
                          <w:rFonts w:ascii="Bookman Old Style" w:hAnsi="Bookman Old Style"/>
                          <w:b/>
                          <w:bCs/>
                          <w:i/>
                          <w:i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type="square" anchorx="margin"/>
              </v:shape>
            </w:pict>
          </mc:Fallback>
        </mc:AlternateContent>
      </w:r>
      <w:r w:rsidRPr="003E0AF9">
        <w:rPr>
          <w:rFonts w:ascii="Bookman Old Style" w:hAnsi="Bookman Old Style"/>
          <w:i/>
          <w:iCs/>
        </w:rPr>
        <w:t xml:space="preserve">Maar….heb je hem ook gelézen? </w:t>
      </w:r>
      <w:r w:rsidRPr="003E0AF9">
        <w:rPr>
          <w:rFonts w:ascii="Bookman Old Style" w:hAnsi="Bookman Old Style"/>
        </w:rPr>
        <w:t xml:space="preserve"> De bijbel is het meest verkochte, vereerde en betwiste boek dat er bestaat. We hebben er een mening over, maar als je vraagt ‘heb je hem ook helemaal gelezen?’ dan </w:t>
      </w:r>
      <w:r w:rsidR="00A252C0" w:rsidRPr="003E0AF9">
        <w:rPr>
          <w:rFonts w:ascii="Bookman Old Style" w:hAnsi="Bookman Old Style"/>
        </w:rPr>
        <w:t>moeten veel mensen een ontkennend antwoord geven.</w:t>
      </w:r>
    </w:p>
    <w:p w14:paraId="727A1761" w14:textId="77777777" w:rsidR="00A252C0" w:rsidRPr="003E0AF9" w:rsidRDefault="00A252C0" w:rsidP="009A0409">
      <w:pPr>
        <w:pStyle w:val="Geenafstand"/>
        <w:rPr>
          <w:rFonts w:ascii="Bookman Old Style" w:hAnsi="Bookman Old Style"/>
        </w:rPr>
      </w:pPr>
    </w:p>
    <w:p w14:paraId="360F8E76" w14:textId="71B4132C" w:rsidR="00A252C0" w:rsidRDefault="00A252C0" w:rsidP="009A0409">
      <w:pPr>
        <w:pStyle w:val="Geenafstand"/>
        <w:rPr>
          <w:rFonts w:ascii="Bookman Old Style" w:hAnsi="Bookman Old Style"/>
        </w:rPr>
      </w:pPr>
      <w:r>
        <w:rPr>
          <w:rFonts w:ascii="Bookman Old Style" w:hAnsi="Bookman Old Style"/>
        </w:rPr>
        <w:t xml:space="preserve">Daarom bied ik het project </w:t>
      </w:r>
      <w:r w:rsidRPr="00A252C0">
        <w:rPr>
          <w:rFonts w:ascii="Bookman Old Style" w:hAnsi="Bookman Old Style"/>
          <w:i/>
          <w:iCs/>
        </w:rPr>
        <w:t>De</w:t>
      </w:r>
      <w:r w:rsidR="009F3CC9">
        <w:rPr>
          <w:rFonts w:ascii="Bookman Old Style" w:hAnsi="Bookman Old Style"/>
          <w:i/>
          <w:iCs/>
        </w:rPr>
        <w:t>-</w:t>
      </w:r>
      <w:r w:rsidRPr="00A252C0">
        <w:rPr>
          <w:rFonts w:ascii="Bookman Old Style" w:hAnsi="Bookman Old Style"/>
          <w:i/>
          <w:iCs/>
        </w:rPr>
        <w:t>bijbel</w:t>
      </w:r>
      <w:r w:rsidR="009F3CC9">
        <w:rPr>
          <w:rFonts w:ascii="Bookman Old Style" w:hAnsi="Bookman Old Style"/>
          <w:i/>
          <w:iCs/>
        </w:rPr>
        <w:t>-</w:t>
      </w:r>
      <w:r w:rsidRPr="00A252C0">
        <w:rPr>
          <w:rFonts w:ascii="Bookman Old Style" w:hAnsi="Bookman Old Style"/>
          <w:i/>
          <w:iCs/>
        </w:rPr>
        <w:t>in</w:t>
      </w:r>
      <w:r w:rsidR="009F3CC9">
        <w:rPr>
          <w:rFonts w:ascii="Bookman Old Style" w:hAnsi="Bookman Old Style"/>
          <w:i/>
          <w:iCs/>
        </w:rPr>
        <w:t>-</w:t>
      </w:r>
      <w:r w:rsidRPr="00A252C0">
        <w:rPr>
          <w:rFonts w:ascii="Bookman Old Style" w:hAnsi="Bookman Old Style"/>
          <w:i/>
          <w:iCs/>
        </w:rPr>
        <w:t>1</w:t>
      </w:r>
      <w:r w:rsidR="009F3CC9">
        <w:rPr>
          <w:rFonts w:ascii="Bookman Old Style" w:hAnsi="Bookman Old Style"/>
          <w:i/>
          <w:iCs/>
        </w:rPr>
        <w:t>-</w:t>
      </w:r>
      <w:r w:rsidRPr="00A252C0">
        <w:rPr>
          <w:rFonts w:ascii="Bookman Old Style" w:hAnsi="Bookman Old Style"/>
          <w:i/>
          <w:iCs/>
        </w:rPr>
        <w:t>jaar</w:t>
      </w:r>
      <w:r>
        <w:rPr>
          <w:rFonts w:ascii="Bookman Old Style" w:hAnsi="Bookman Old Style"/>
        </w:rPr>
        <w:t xml:space="preserve"> aan: in één jaar </w:t>
      </w:r>
      <w:r w:rsidR="009F3CC9">
        <w:rPr>
          <w:rFonts w:ascii="Bookman Old Style" w:hAnsi="Bookman Old Style"/>
        </w:rPr>
        <w:t xml:space="preserve">samen </w:t>
      </w:r>
      <w:r>
        <w:rPr>
          <w:rFonts w:ascii="Bookman Old Style" w:hAnsi="Bookman Old Style"/>
        </w:rPr>
        <w:t xml:space="preserve">de hele bijbel doorlezen. Dat is een </w:t>
      </w:r>
      <w:r w:rsidR="00A61889">
        <w:rPr>
          <w:rFonts w:ascii="Bookman Old Style" w:hAnsi="Bookman Old Style"/>
        </w:rPr>
        <w:t>reis door afwisselende landschappen</w:t>
      </w:r>
      <w:r>
        <w:rPr>
          <w:rFonts w:ascii="Bookman Old Style" w:hAnsi="Bookman Old Style"/>
        </w:rPr>
        <w:t xml:space="preserve"> waarop je allerlei verrassende ontdekkingen doe</w:t>
      </w:r>
      <w:r w:rsidR="00C70AAE">
        <w:rPr>
          <w:rFonts w:ascii="Bookman Old Style" w:hAnsi="Bookman Old Style"/>
        </w:rPr>
        <w:t>t</w:t>
      </w:r>
      <w:r w:rsidR="00A61889">
        <w:rPr>
          <w:rFonts w:ascii="Bookman Old Style" w:hAnsi="Bookman Old Style"/>
        </w:rPr>
        <w:t>: ‘staat dat ook in de bijbel?’</w:t>
      </w:r>
      <w:r>
        <w:rPr>
          <w:rFonts w:ascii="Bookman Old Style" w:hAnsi="Bookman Old Style"/>
        </w:rPr>
        <w:t xml:space="preserve"> </w:t>
      </w:r>
      <w:r w:rsidR="00A61889">
        <w:rPr>
          <w:rFonts w:ascii="Bookman Old Style" w:hAnsi="Bookman Old Style"/>
        </w:rPr>
        <w:t xml:space="preserve">Deelnemers </w:t>
      </w:r>
      <w:r w:rsidR="00C46F65">
        <w:rPr>
          <w:rFonts w:ascii="Bookman Old Style" w:hAnsi="Bookman Old Style"/>
        </w:rPr>
        <w:t>worden op deze tocht regelmatig aan het denken gezet</w:t>
      </w:r>
      <w:r w:rsidR="00A61889">
        <w:rPr>
          <w:rFonts w:ascii="Bookman Old Style" w:hAnsi="Bookman Old Style"/>
        </w:rPr>
        <w:t>. Daarnaast</w:t>
      </w:r>
      <w:r>
        <w:rPr>
          <w:rFonts w:ascii="Bookman Old Style" w:hAnsi="Bookman Old Style"/>
        </w:rPr>
        <w:t xml:space="preserve"> krijg je een beter zicht (‘helicopterview’) op de grote lijnen in de bijbel, je neemt ontwikkelingen, verbanden en veranderingen waar die je niet opmerkt als je zo maar wat teksten uit de bijbel plukt.</w:t>
      </w:r>
    </w:p>
    <w:p w14:paraId="770EE83F" w14:textId="4E1D192C" w:rsidR="00A252C0" w:rsidRDefault="009F3CC9" w:rsidP="009A0409">
      <w:pPr>
        <w:pStyle w:val="Geenafstand"/>
        <w:rPr>
          <w:rFonts w:ascii="Bookman Old Style" w:hAnsi="Bookman Old Style"/>
        </w:rPr>
      </w:pPr>
      <w:r>
        <w:rPr>
          <w:rFonts w:ascii="Bookman Old Style" w:hAnsi="Bookman Old Style"/>
        </w:rPr>
        <w:t xml:space="preserve">Als groep </w:t>
      </w:r>
      <w:r w:rsidR="00A252C0">
        <w:rPr>
          <w:rFonts w:ascii="Bookman Old Style" w:hAnsi="Bookman Old Style"/>
        </w:rPr>
        <w:t>doen</w:t>
      </w:r>
      <w:r>
        <w:rPr>
          <w:rFonts w:ascii="Bookman Old Style" w:hAnsi="Bookman Old Style"/>
        </w:rPr>
        <w:t xml:space="preserve"> we</w:t>
      </w:r>
      <w:r w:rsidR="00A252C0">
        <w:rPr>
          <w:rFonts w:ascii="Bookman Old Style" w:hAnsi="Bookman Old Style"/>
        </w:rPr>
        <w:t xml:space="preserve"> dat met een </w:t>
      </w:r>
      <w:r w:rsidR="00A252C0" w:rsidRPr="009A0F58">
        <w:rPr>
          <w:rFonts w:ascii="Bookman Old Style" w:hAnsi="Bookman Old Style"/>
          <w:i/>
          <w:iCs/>
        </w:rPr>
        <w:t>open</w:t>
      </w:r>
      <w:r w:rsidR="00A252C0">
        <w:rPr>
          <w:rFonts w:ascii="Bookman Old Style" w:hAnsi="Bookman Old Style"/>
        </w:rPr>
        <w:t xml:space="preserve"> benadering. We kiezen niet voor één bepaalde leer</w:t>
      </w:r>
      <w:r w:rsidR="0098672E">
        <w:rPr>
          <w:rFonts w:ascii="Bookman Old Style" w:hAnsi="Bookman Old Style"/>
        </w:rPr>
        <w:t>, norm</w:t>
      </w:r>
      <w:r w:rsidR="00A252C0">
        <w:rPr>
          <w:rFonts w:ascii="Bookman Old Style" w:hAnsi="Bookman Old Style"/>
        </w:rPr>
        <w:t xml:space="preserve"> of uitleg</w:t>
      </w:r>
      <w:r w:rsidR="00607192">
        <w:rPr>
          <w:rFonts w:ascii="Bookman Old Style" w:hAnsi="Bookman Old Style"/>
        </w:rPr>
        <w:t xml:space="preserve"> en </w:t>
      </w:r>
      <w:r w:rsidR="00A252C0">
        <w:rPr>
          <w:rFonts w:ascii="Bookman Old Style" w:hAnsi="Bookman Old Style"/>
        </w:rPr>
        <w:t>lezen met respect voor de tekst én elkaar.</w:t>
      </w:r>
      <w:r w:rsidR="0098672E">
        <w:rPr>
          <w:rFonts w:ascii="Bookman Old Style" w:hAnsi="Bookman Old Style"/>
        </w:rPr>
        <w:t xml:space="preserve"> In principe staat deelname open voor iedereen: jong en oud, gelovig en niet-gelovig (en alles</w:t>
      </w:r>
      <w:r w:rsidR="00607192">
        <w:rPr>
          <w:rFonts w:ascii="Bookman Old Style" w:hAnsi="Bookman Old Style"/>
        </w:rPr>
        <w:t xml:space="preserve"> er</w:t>
      </w:r>
      <w:r w:rsidR="0098672E">
        <w:rPr>
          <w:rFonts w:ascii="Bookman Old Style" w:hAnsi="Bookman Old Style"/>
        </w:rPr>
        <w:t xml:space="preserve"> tussen</w:t>
      </w:r>
      <w:r w:rsidR="00607192">
        <w:rPr>
          <w:rFonts w:ascii="Bookman Old Style" w:hAnsi="Bookman Old Style"/>
        </w:rPr>
        <w:t xml:space="preserve"> </w:t>
      </w:r>
      <w:r w:rsidR="0098672E">
        <w:rPr>
          <w:rFonts w:ascii="Bookman Old Style" w:hAnsi="Bookman Old Style"/>
        </w:rPr>
        <w:t>in</w:t>
      </w:r>
      <w:r w:rsidR="00607192">
        <w:rPr>
          <w:rFonts w:ascii="Bookman Old Style" w:hAnsi="Bookman Old Style"/>
        </w:rPr>
        <w:t>..</w:t>
      </w:r>
      <w:r w:rsidR="0098672E">
        <w:rPr>
          <w:rFonts w:ascii="Bookman Old Style" w:hAnsi="Bookman Old Style"/>
        </w:rPr>
        <w:t>).</w:t>
      </w:r>
    </w:p>
    <w:p w14:paraId="212BD632" w14:textId="03A8EB1C" w:rsidR="00C70AAE" w:rsidRDefault="009F103F" w:rsidP="009A0409">
      <w:pPr>
        <w:pStyle w:val="Geenafstand"/>
        <w:rPr>
          <w:rFonts w:ascii="Bookman Old Style" w:hAnsi="Bookman Old Style"/>
        </w:rPr>
      </w:pPr>
      <w:r>
        <w:rPr>
          <w:rFonts w:ascii="Bookman Old Style" w:hAnsi="Bookman Old Style"/>
        </w:rPr>
        <w:t xml:space="preserve">Dit alles </w:t>
      </w:r>
      <w:r w:rsidR="00C70AAE">
        <w:rPr>
          <w:rFonts w:ascii="Bookman Old Style" w:hAnsi="Bookman Old Style"/>
        </w:rPr>
        <w:t>vraagt wel de nodige discipline en commitment van je, maar het levert veel op</w:t>
      </w:r>
      <w:r>
        <w:rPr>
          <w:rFonts w:ascii="Bookman Old Style" w:hAnsi="Bookman Old Style"/>
        </w:rPr>
        <w:t>!</w:t>
      </w:r>
    </w:p>
    <w:p w14:paraId="2C5F092C" w14:textId="77777777" w:rsidR="009A0409" w:rsidRDefault="009A0409" w:rsidP="009A0409">
      <w:pPr>
        <w:pStyle w:val="Geenafstand"/>
        <w:rPr>
          <w:rFonts w:ascii="Bookman Old Style" w:hAnsi="Bookman Old Style"/>
        </w:rPr>
      </w:pPr>
    </w:p>
    <w:p w14:paraId="6D896E1A" w14:textId="2790F23D" w:rsidR="00AA12AC" w:rsidRPr="009A0F58" w:rsidRDefault="00AA12AC" w:rsidP="009A0409">
      <w:pPr>
        <w:pStyle w:val="Geenafstand"/>
        <w:rPr>
          <w:rFonts w:ascii="Bookman Old Style" w:hAnsi="Bookman Old Style"/>
          <w:i/>
          <w:iCs/>
        </w:rPr>
      </w:pPr>
      <w:r w:rsidRPr="009A0F58">
        <w:rPr>
          <w:rFonts w:ascii="Bookman Old Style" w:hAnsi="Bookman Old Style"/>
          <w:i/>
          <w:iCs/>
        </w:rPr>
        <w:t>Praktisch</w:t>
      </w:r>
    </w:p>
    <w:p w14:paraId="4BA94D00" w14:textId="77777777" w:rsidR="00227833" w:rsidRDefault="00AA12AC" w:rsidP="009A0409">
      <w:pPr>
        <w:pStyle w:val="Geenafstand"/>
        <w:rPr>
          <w:rFonts w:ascii="Bookman Old Style" w:hAnsi="Bookman Old Style"/>
        </w:rPr>
      </w:pPr>
      <w:r>
        <w:rPr>
          <w:rFonts w:ascii="Bookman Old Style" w:hAnsi="Bookman Old Style"/>
        </w:rPr>
        <w:t xml:space="preserve">We nemen hiervoor 39 weken de tijd en lezen </w:t>
      </w:r>
      <w:r w:rsidR="009A0F58">
        <w:rPr>
          <w:rFonts w:ascii="Bookman Old Style" w:hAnsi="Bookman Old Style"/>
        </w:rPr>
        <w:t xml:space="preserve">zelf </w:t>
      </w:r>
      <w:r>
        <w:rPr>
          <w:rFonts w:ascii="Bookman Old Style" w:hAnsi="Bookman Old Style"/>
        </w:rPr>
        <w:t xml:space="preserve">volgens een bepaald (afwisselend en evenwichtig) rooster. </w:t>
      </w:r>
      <w:r w:rsidR="00227833">
        <w:rPr>
          <w:rFonts w:ascii="Bookman Old Style" w:hAnsi="Bookman Old Style"/>
        </w:rPr>
        <w:t xml:space="preserve">Sommige gedeelten zul je snel en doorlopend lezen, bij andere kun je wat meer (meditatief)  stilstaan. </w:t>
      </w:r>
    </w:p>
    <w:p w14:paraId="576137BB" w14:textId="6C48A9A7" w:rsidR="00AA12AC" w:rsidRDefault="00AA12AC" w:rsidP="009A0409">
      <w:pPr>
        <w:pStyle w:val="Geenafstand"/>
        <w:rPr>
          <w:rFonts w:ascii="Bookman Old Style" w:hAnsi="Bookman Old Style"/>
        </w:rPr>
      </w:pPr>
      <w:r>
        <w:rPr>
          <w:rFonts w:ascii="Bookman Old Style" w:hAnsi="Bookman Old Style"/>
        </w:rPr>
        <w:t xml:space="preserve">Elke twee weken komen we een uur bij elkaar om </w:t>
      </w:r>
      <w:r w:rsidR="00C70AAE">
        <w:rPr>
          <w:rFonts w:ascii="Bookman Old Style" w:hAnsi="Bookman Old Style"/>
        </w:rPr>
        <w:t>wat er is gelezen</w:t>
      </w:r>
      <w:r>
        <w:rPr>
          <w:rFonts w:ascii="Bookman Old Style" w:hAnsi="Bookman Old Style"/>
        </w:rPr>
        <w:t xml:space="preserve"> te bespreken, vragen te stellen of aan te geven wat jou nu in het bijzonder aanspr</w:t>
      </w:r>
      <w:r w:rsidR="007829AF">
        <w:rPr>
          <w:rFonts w:ascii="Bookman Old Style" w:hAnsi="Bookman Old Style"/>
        </w:rPr>
        <w:t>eekt</w:t>
      </w:r>
      <w:r>
        <w:rPr>
          <w:rFonts w:ascii="Bookman Old Style" w:hAnsi="Bookman Old Style"/>
        </w:rPr>
        <w:t xml:space="preserve"> (mag positief en negatief zijn!).</w:t>
      </w:r>
      <w:r w:rsidR="009A0F58">
        <w:rPr>
          <w:rFonts w:ascii="Bookman Old Style" w:hAnsi="Bookman Old Style"/>
        </w:rPr>
        <w:t xml:space="preserve"> Hierbij wordt rekening gehouden met de vakanties. De bijeenkomsten vinden plaats van 19.30 – 20.30 uur in de Ark in Maarssenbroek. In principe wilde ik dat op maandag</w:t>
      </w:r>
      <w:r w:rsidR="00227833">
        <w:rPr>
          <w:rFonts w:ascii="Bookman Old Style" w:hAnsi="Bookman Old Style"/>
        </w:rPr>
        <w:t>avond</w:t>
      </w:r>
      <w:r w:rsidR="009A0F58">
        <w:rPr>
          <w:rFonts w:ascii="Bookman Old Style" w:hAnsi="Bookman Old Style"/>
        </w:rPr>
        <w:t xml:space="preserve"> doen, maar in overleg met de deelnemers kan ook voor een ander moment worden gekozen. </w:t>
      </w:r>
    </w:p>
    <w:p w14:paraId="7AE7BCD4" w14:textId="5A1C4524" w:rsidR="009A0F58" w:rsidRDefault="009A0F58" w:rsidP="009A0409">
      <w:pPr>
        <w:pStyle w:val="Geenafstand"/>
        <w:rPr>
          <w:rFonts w:ascii="Bookman Old Style" w:hAnsi="Bookman Old Style"/>
        </w:rPr>
      </w:pPr>
      <w:r>
        <w:rPr>
          <w:rFonts w:ascii="Bookman Old Style" w:hAnsi="Bookman Old Style"/>
        </w:rPr>
        <w:t>We starten in principe het lezen op maandag 11 september 2023 en eindigen maandag 24 juni 2024.</w:t>
      </w:r>
      <w:r w:rsidR="0098672E">
        <w:rPr>
          <w:rFonts w:ascii="Bookman Old Style" w:hAnsi="Bookman Old Style"/>
        </w:rPr>
        <w:t xml:space="preserve"> Op 11 september </w:t>
      </w:r>
      <w:r w:rsidR="00227833">
        <w:rPr>
          <w:rFonts w:ascii="Bookman Old Style" w:hAnsi="Bookman Old Style"/>
        </w:rPr>
        <w:t>(</w:t>
      </w:r>
      <w:r w:rsidR="0098672E">
        <w:rPr>
          <w:rFonts w:ascii="Bookman Old Style" w:hAnsi="Bookman Old Style"/>
        </w:rPr>
        <w:t>of in de week ervoor</w:t>
      </w:r>
      <w:r w:rsidR="00227833">
        <w:rPr>
          <w:rFonts w:ascii="Bookman Old Style" w:hAnsi="Bookman Old Style"/>
        </w:rPr>
        <w:t>)</w:t>
      </w:r>
      <w:r w:rsidR="0098672E">
        <w:rPr>
          <w:rFonts w:ascii="Bookman Old Style" w:hAnsi="Bookman Old Style"/>
        </w:rPr>
        <w:t xml:space="preserve"> beginnen we de cyclus met een start-up bijeenkomst met de deelnemers. Er zijn geen kosten aan verbonden, wellicht alleen een bijdrage voor koffie of thee.</w:t>
      </w:r>
    </w:p>
    <w:p w14:paraId="4349B7F6" w14:textId="3E4ECE84" w:rsidR="00227833" w:rsidRDefault="00227833" w:rsidP="009A0409">
      <w:pPr>
        <w:pStyle w:val="Geenafstand"/>
        <w:rPr>
          <w:rFonts w:ascii="Bookman Old Style" w:hAnsi="Bookman Old Style"/>
        </w:rPr>
      </w:pPr>
      <w:r>
        <w:rPr>
          <w:rFonts w:ascii="Bookman Old Style" w:hAnsi="Bookman Old Style"/>
        </w:rPr>
        <w:t>We communiceren met elkaar via de mail en WhatsApp. Zo mogelijk zal op deze wijze aanvullende achtergrondinformatie worden gegeven.</w:t>
      </w:r>
    </w:p>
    <w:p w14:paraId="4924F588" w14:textId="77777777" w:rsidR="009A0F58" w:rsidRDefault="009A0F58" w:rsidP="009A0409">
      <w:pPr>
        <w:pStyle w:val="Geenafstand"/>
        <w:rPr>
          <w:rFonts w:ascii="Bookman Old Style" w:hAnsi="Bookman Old Style"/>
        </w:rPr>
      </w:pPr>
    </w:p>
    <w:p w14:paraId="23B82F5C" w14:textId="2E814DA2" w:rsidR="0026344E" w:rsidRPr="0026344E" w:rsidRDefault="0026344E" w:rsidP="009A0409">
      <w:pPr>
        <w:pStyle w:val="Geenafstand"/>
        <w:rPr>
          <w:rFonts w:ascii="Bookman Old Style" w:hAnsi="Bookman Old Style"/>
          <w:i/>
          <w:iCs/>
        </w:rPr>
      </w:pPr>
      <w:r w:rsidRPr="0026344E">
        <w:rPr>
          <w:rFonts w:ascii="Bookman Old Style" w:hAnsi="Bookman Old Style"/>
          <w:i/>
          <w:iCs/>
        </w:rPr>
        <w:t>Op een rijtje:</w:t>
      </w:r>
    </w:p>
    <w:p w14:paraId="6255DFED" w14:textId="715562D4" w:rsidR="0026344E" w:rsidRDefault="0026344E" w:rsidP="00227833">
      <w:pPr>
        <w:pStyle w:val="Geenafstand"/>
        <w:numPr>
          <w:ilvl w:val="0"/>
          <w:numId w:val="1"/>
        </w:numPr>
        <w:ind w:left="426" w:hanging="426"/>
        <w:rPr>
          <w:rFonts w:ascii="Bookman Old Style" w:hAnsi="Bookman Old Style"/>
        </w:rPr>
      </w:pPr>
      <w:r>
        <w:rPr>
          <w:rFonts w:ascii="Bookman Old Style" w:hAnsi="Bookman Old Style"/>
        </w:rPr>
        <w:t>In het komende seizoen 2023/2024 in 39 weken de hele bijbel doorlezen.</w:t>
      </w:r>
    </w:p>
    <w:p w14:paraId="12ED38D9" w14:textId="42217F53" w:rsidR="00227833" w:rsidRPr="00227833" w:rsidRDefault="0026344E" w:rsidP="00227833">
      <w:pPr>
        <w:pStyle w:val="Geenafstand"/>
        <w:numPr>
          <w:ilvl w:val="0"/>
          <w:numId w:val="1"/>
        </w:numPr>
        <w:ind w:left="426" w:hanging="426"/>
        <w:rPr>
          <w:rFonts w:ascii="Bookman Old Style" w:hAnsi="Bookman Old Style"/>
        </w:rPr>
      </w:pPr>
      <w:r>
        <w:rPr>
          <w:rFonts w:ascii="Bookman Old Style" w:hAnsi="Bookman Old Style"/>
        </w:rPr>
        <w:t xml:space="preserve">Alles volgens een afwisselend </w:t>
      </w:r>
      <w:r w:rsidR="00142F0A">
        <w:rPr>
          <w:rFonts w:ascii="Bookman Old Style" w:hAnsi="Bookman Old Style"/>
        </w:rPr>
        <w:t>lees</w:t>
      </w:r>
      <w:r>
        <w:rPr>
          <w:rFonts w:ascii="Bookman Old Style" w:hAnsi="Bookman Old Style"/>
        </w:rPr>
        <w:t>rooster dat je krijgt toegestuurd.</w:t>
      </w:r>
    </w:p>
    <w:p w14:paraId="5008284F" w14:textId="609EC7C2" w:rsidR="0026344E" w:rsidRDefault="0030593C" w:rsidP="00227833">
      <w:pPr>
        <w:pStyle w:val="Geenafstand"/>
        <w:numPr>
          <w:ilvl w:val="0"/>
          <w:numId w:val="1"/>
        </w:numPr>
        <w:ind w:left="426" w:hanging="426"/>
        <w:rPr>
          <w:rFonts w:ascii="Bookman Old Style" w:hAnsi="Bookman Old Style"/>
        </w:rPr>
      </w:pPr>
      <w:r>
        <w:rPr>
          <w:rFonts w:ascii="Bookman Old Style" w:hAnsi="Bookman Old Style"/>
        </w:rPr>
        <w:t>Begin</w:t>
      </w:r>
      <w:r w:rsidR="00227833">
        <w:rPr>
          <w:rFonts w:ascii="Bookman Old Style" w:hAnsi="Bookman Old Style"/>
        </w:rPr>
        <w:t>nen</w:t>
      </w:r>
      <w:r>
        <w:rPr>
          <w:rFonts w:ascii="Bookman Old Style" w:hAnsi="Bookman Old Style"/>
        </w:rPr>
        <w:t xml:space="preserve"> met een startup meeting om de zaak helder neer te zetten</w:t>
      </w:r>
      <w:r w:rsidR="00227833">
        <w:rPr>
          <w:rFonts w:ascii="Bookman Old Style" w:hAnsi="Bookman Old Style"/>
        </w:rPr>
        <w:t xml:space="preserve"> </w:t>
      </w:r>
      <w:r w:rsidR="00227833" w:rsidRPr="00142F0A">
        <w:rPr>
          <w:rFonts w:ascii="Bookman Old Style" w:hAnsi="Bookman Old Style"/>
          <w:sz w:val="18"/>
          <w:szCs w:val="18"/>
        </w:rPr>
        <w:t>(rondom 11 sept)</w:t>
      </w:r>
      <w:r>
        <w:rPr>
          <w:rFonts w:ascii="Bookman Old Style" w:hAnsi="Bookman Old Style"/>
        </w:rPr>
        <w:t>.</w:t>
      </w:r>
    </w:p>
    <w:p w14:paraId="2F653139" w14:textId="35FDC283" w:rsidR="00227833" w:rsidRDefault="00227833" w:rsidP="00227833">
      <w:pPr>
        <w:pStyle w:val="Geenafstand"/>
        <w:numPr>
          <w:ilvl w:val="0"/>
          <w:numId w:val="1"/>
        </w:numPr>
        <w:ind w:left="426" w:hanging="426"/>
        <w:rPr>
          <w:rFonts w:ascii="Bookman Old Style" w:hAnsi="Bookman Old Style"/>
        </w:rPr>
      </w:pPr>
      <w:r>
        <w:rPr>
          <w:rFonts w:ascii="Bookman Old Style" w:hAnsi="Bookman Old Style"/>
        </w:rPr>
        <w:t>Starten met het leesrooster: maandag 11 september.</w:t>
      </w:r>
    </w:p>
    <w:p w14:paraId="75231D9D" w14:textId="5A1A886F" w:rsidR="0030593C" w:rsidRDefault="00142F0A" w:rsidP="00227833">
      <w:pPr>
        <w:pStyle w:val="Geenafstand"/>
        <w:numPr>
          <w:ilvl w:val="0"/>
          <w:numId w:val="1"/>
        </w:numPr>
        <w:ind w:left="426" w:hanging="426"/>
        <w:rPr>
          <w:rFonts w:ascii="Bookman Old Style" w:hAnsi="Bookman Old Style"/>
        </w:rPr>
      </w:pPr>
      <w:r>
        <w:rPr>
          <w:rFonts w:ascii="Bookman Old Style" w:hAnsi="Bookman Old Style"/>
        </w:rPr>
        <w:t>Bijeenkomsten/besprekingen: o</w:t>
      </w:r>
      <w:r w:rsidR="0030593C">
        <w:rPr>
          <w:rFonts w:ascii="Bookman Old Style" w:hAnsi="Bookman Old Style"/>
        </w:rPr>
        <w:t xml:space="preserve">m de 2 weken </w:t>
      </w:r>
      <w:r>
        <w:rPr>
          <w:rFonts w:ascii="Bookman Old Style" w:hAnsi="Bookman Old Style"/>
        </w:rPr>
        <w:t>op maandagavond of anders i.o.</w:t>
      </w:r>
    </w:p>
    <w:p w14:paraId="3FC92F7B" w14:textId="18C272A0" w:rsidR="00227833" w:rsidRDefault="00227833" w:rsidP="00227833">
      <w:pPr>
        <w:pStyle w:val="Geenafstand"/>
        <w:numPr>
          <w:ilvl w:val="0"/>
          <w:numId w:val="1"/>
        </w:numPr>
        <w:ind w:left="426" w:hanging="426"/>
        <w:rPr>
          <w:rFonts w:ascii="Bookman Old Style" w:hAnsi="Bookman Old Style"/>
        </w:rPr>
      </w:pPr>
      <w:r>
        <w:rPr>
          <w:rFonts w:ascii="Bookman Old Style" w:hAnsi="Bookman Old Style"/>
        </w:rPr>
        <w:t>Tijd en plaats: van 19.30-20.30 uur in De Ark</w:t>
      </w:r>
    </w:p>
    <w:p w14:paraId="2DD82B00" w14:textId="544AC863" w:rsidR="00227833" w:rsidRPr="00142F0A" w:rsidRDefault="00227833" w:rsidP="00142F0A">
      <w:pPr>
        <w:pStyle w:val="Geenafstand"/>
        <w:numPr>
          <w:ilvl w:val="0"/>
          <w:numId w:val="1"/>
        </w:numPr>
        <w:ind w:left="426" w:hanging="426"/>
        <w:rPr>
          <w:rFonts w:ascii="Bookman Old Style" w:hAnsi="Bookman Old Style"/>
        </w:rPr>
      </w:pPr>
      <w:r>
        <w:rPr>
          <w:rFonts w:ascii="Bookman Old Style" w:hAnsi="Bookman Old Style"/>
        </w:rPr>
        <w:t>Kosten: alleen koffie/thee op de bijeenkomsten</w:t>
      </w:r>
    </w:p>
    <w:p w14:paraId="0078FC28" w14:textId="77777777" w:rsidR="00227833" w:rsidRDefault="00227833" w:rsidP="00227833">
      <w:pPr>
        <w:pStyle w:val="Geenafstand"/>
        <w:rPr>
          <w:rFonts w:ascii="Bookman Old Style" w:hAnsi="Bookman Old Style"/>
        </w:rPr>
      </w:pPr>
    </w:p>
    <w:p w14:paraId="235F7982" w14:textId="43451F14" w:rsidR="00227833" w:rsidRDefault="00227833" w:rsidP="00227833">
      <w:pPr>
        <w:pStyle w:val="Geenafstand"/>
        <w:rPr>
          <w:rFonts w:ascii="Bookman Old Style" w:hAnsi="Bookman Old Style"/>
        </w:rPr>
      </w:pPr>
      <w:r w:rsidRPr="00227833">
        <w:rPr>
          <w:rFonts w:ascii="Bookman Old Style" w:hAnsi="Bookman Old Style"/>
        </w:rPr>
        <w:t xml:space="preserve">Als je hiervoor voelt en deze uitdaging aan wil gaan dan nodig ik je uit je </w:t>
      </w:r>
      <w:r w:rsidR="00BE243A">
        <w:rPr>
          <w:rFonts w:ascii="Bookman Old Style" w:hAnsi="Bookman Old Style"/>
        </w:rPr>
        <w:t>z.s.m.</w:t>
      </w:r>
      <w:r w:rsidR="00992694">
        <w:rPr>
          <w:rFonts w:ascii="Bookman Old Style" w:hAnsi="Bookman Old Style"/>
        </w:rPr>
        <w:t xml:space="preserve"> </w:t>
      </w:r>
      <w:r w:rsidRPr="00227833">
        <w:rPr>
          <w:rFonts w:ascii="Bookman Old Style" w:hAnsi="Bookman Old Style"/>
        </w:rPr>
        <w:t xml:space="preserve">op te geven op: </w:t>
      </w:r>
      <w:hyperlink r:id="rId6" w:history="1">
        <w:r w:rsidRPr="00227833">
          <w:rPr>
            <w:rStyle w:val="Hyperlink"/>
            <w:rFonts w:ascii="Bookman Old Style" w:hAnsi="Bookman Old Style"/>
            <w:b/>
            <w:bCs/>
          </w:rPr>
          <w:t>cornelisvansetten@gmail.com</w:t>
        </w:r>
      </w:hyperlink>
      <w:r w:rsidRPr="00227833">
        <w:rPr>
          <w:rFonts w:ascii="Bookman Old Style" w:hAnsi="Bookman Old Style"/>
        </w:rPr>
        <w:t xml:space="preserve">. Geef dan ook aan welke avond (zo/ma/di/wo/do) het je </w:t>
      </w:r>
      <w:r w:rsidRPr="00227833">
        <w:rPr>
          <w:rFonts w:ascii="Bookman Old Style" w:hAnsi="Bookman Old Style"/>
          <w:u w:val="single"/>
        </w:rPr>
        <w:t>niet</w:t>
      </w:r>
      <w:r w:rsidRPr="00227833">
        <w:rPr>
          <w:rFonts w:ascii="Bookman Old Style" w:hAnsi="Bookman Old Style"/>
        </w:rPr>
        <w:t xml:space="preserve"> schikt i.v.m. de tweewekelijkse bijeenkomst.  Mocht je nog nadere informatie willen hebben dan kun je dit natuurlijk laten weten per mail. Ik neem dan contact met je op.</w:t>
      </w:r>
    </w:p>
    <w:p w14:paraId="2F05EF51" w14:textId="77777777" w:rsidR="00142F0A" w:rsidRDefault="00142F0A" w:rsidP="00227833">
      <w:pPr>
        <w:pStyle w:val="Geenafstand"/>
        <w:rPr>
          <w:rFonts w:ascii="Bookman Old Style" w:hAnsi="Bookman Old Style"/>
        </w:rPr>
      </w:pPr>
    </w:p>
    <w:p w14:paraId="645500BD" w14:textId="77777777" w:rsidR="009F103F" w:rsidRDefault="009F103F" w:rsidP="00227833">
      <w:pPr>
        <w:pStyle w:val="Geenafstand"/>
        <w:rPr>
          <w:rFonts w:ascii="Bookman Old Style" w:hAnsi="Bookman Old Style"/>
        </w:rPr>
      </w:pPr>
    </w:p>
    <w:p w14:paraId="1BDB8FE5" w14:textId="53F66823" w:rsidR="00142F0A" w:rsidRDefault="00142F0A" w:rsidP="00142F0A">
      <w:pPr>
        <w:pStyle w:val="Geenafstand"/>
        <w:jc w:val="right"/>
        <w:rPr>
          <w:rFonts w:ascii="Bookman Old Style" w:hAnsi="Bookman Old Style"/>
        </w:rPr>
      </w:pPr>
      <w:r w:rsidRPr="00142F0A">
        <w:rPr>
          <w:rFonts w:ascii="Bookman Old Style" w:hAnsi="Bookman Old Style"/>
          <w:i/>
          <w:iCs/>
        </w:rPr>
        <w:t>Kees van Setten</w:t>
      </w:r>
    </w:p>
    <w:p w14:paraId="790FA3E6" w14:textId="743361B8" w:rsidR="00EA1297" w:rsidRPr="00EA1297" w:rsidRDefault="00EA1297" w:rsidP="00142F0A">
      <w:pPr>
        <w:pStyle w:val="Geenafstand"/>
        <w:jc w:val="right"/>
        <w:rPr>
          <w:rFonts w:ascii="Bookman Old Style" w:hAnsi="Bookman Old Style"/>
          <w:sz w:val="16"/>
          <w:szCs w:val="16"/>
        </w:rPr>
      </w:pPr>
      <w:r w:rsidRPr="00EA1297">
        <w:rPr>
          <w:rFonts w:ascii="Bookman Old Style" w:hAnsi="Bookman Old Style"/>
          <w:sz w:val="16"/>
          <w:szCs w:val="16"/>
        </w:rPr>
        <w:t>(theoloog, muzikant en lid van De Ark)</w:t>
      </w:r>
    </w:p>
    <w:sectPr w:rsidR="00EA1297" w:rsidRPr="00EA1297" w:rsidSect="0025399B">
      <w:pgSz w:w="11906" w:h="16838"/>
      <w:pgMar w:top="1247" w:right="1247" w:bottom="124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933B2"/>
    <w:multiLevelType w:val="hybridMultilevel"/>
    <w:tmpl w:val="E910C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662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09"/>
    <w:rsid w:val="00142F0A"/>
    <w:rsid w:val="001951D9"/>
    <w:rsid w:val="00215A2E"/>
    <w:rsid w:val="00227833"/>
    <w:rsid w:val="002477EC"/>
    <w:rsid w:val="0025399B"/>
    <w:rsid w:val="00260794"/>
    <w:rsid w:val="0026344E"/>
    <w:rsid w:val="00291111"/>
    <w:rsid w:val="0030593C"/>
    <w:rsid w:val="003D3888"/>
    <w:rsid w:val="003E0AF9"/>
    <w:rsid w:val="00607192"/>
    <w:rsid w:val="00724554"/>
    <w:rsid w:val="007829AF"/>
    <w:rsid w:val="00861197"/>
    <w:rsid w:val="0098672E"/>
    <w:rsid w:val="00992694"/>
    <w:rsid w:val="009A0409"/>
    <w:rsid w:val="009A0F58"/>
    <w:rsid w:val="009A2154"/>
    <w:rsid w:val="009F103F"/>
    <w:rsid w:val="009F3CC9"/>
    <w:rsid w:val="00A252C0"/>
    <w:rsid w:val="00A61889"/>
    <w:rsid w:val="00AA12AC"/>
    <w:rsid w:val="00BE243A"/>
    <w:rsid w:val="00BF0833"/>
    <w:rsid w:val="00C46F65"/>
    <w:rsid w:val="00C70AAE"/>
    <w:rsid w:val="00E15457"/>
    <w:rsid w:val="00EA1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E095"/>
  <w15:chartTrackingRefBased/>
  <w15:docId w15:val="{D555803D-53E3-43CC-BF24-A4CC2288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0409"/>
    <w:pPr>
      <w:spacing w:after="0" w:line="240" w:lineRule="auto"/>
    </w:pPr>
  </w:style>
  <w:style w:type="character" w:styleId="Hyperlink">
    <w:name w:val="Hyperlink"/>
    <w:basedOn w:val="Standaardalinea-lettertype"/>
    <w:uiPriority w:val="99"/>
    <w:unhideWhenUsed/>
    <w:rsid w:val="00227833"/>
    <w:rPr>
      <w:color w:val="0563C1" w:themeColor="hyperlink"/>
      <w:u w:val="single"/>
    </w:rPr>
  </w:style>
  <w:style w:type="character" w:styleId="Onopgelostemelding">
    <w:name w:val="Unresolved Mention"/>
    <w:basedOn w:val="Standaardalinea-lettertype"/>
    <w:uiPriority w:val="99"/>
    <w:semiHidden/>
    <w:unhideWhenUsed/>
    <w:rsid w:val="00227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nelisvansette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482</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Setten</dc:creator>
  <cp:keywords/>
  <dc:description/>
  <cp:lastModifiedBy>Kees van Setten</cp:lastModifiedBy>
  <cp:revision>10</cp:revision>
  <cp:lastPrinted>2023-06-17T12:32:00Z</cp:lastPrinted>
  <dcterms:created xsi:type="dcterms:W3CDTF">2023-06-13T14:29:00Z</dcterms:created>
  <dcterms:modified xsi:type="dcterms:W3CDTF">2023-06-17T12:36:00Z</dcterms:modified>
</cp:coreProperties>
</file>